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09B9C" w14:textId="09A68BA0" w:rsidR="00F02036" w:rsidRDefault="002F0956" w:rsidP="00F02036">
      <w:pPr>
        <w:pStyle w:val="11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</w:t>
      </w:r>
    </w:p>
    <w:p w14:paraId="66D676E6" w14:textId="4C9C4319" w:rsidR="002F0956" w:rsidRPr="002F0956" w:rsidRDefault="002F0956" w:rsidP="002F0956">
      <w:pPr>
        <w:pStyle w:val="ab"/>
        <w:spacing w:after="0"/>
        <w:jc w:val="right"/>
        <w:rPr>
          <w:sz w:val="28"/>
          <w:szCs w:val="28"/>
          <w:lang w:eastAsia="ru-RU"/>
        </w:rPr>
      </w:pPr>
      <w:r w:rsidRPr="002F0956">
        <w:rPr>
          <w:sz w:val="28"/>
          <w:szCs w:val="28"/>
          <w:lang w:eastAsia="ru-RU"/>
        </w:rPr>
        <w:t>УТВЕРЖДЕНА</w:t>
      </w:r>
    </w:p>
    <w:p w14:paraId="4E3A4E76" w14:textId="69494070" w:rsidR="003F40F0" w:rsidRPr="00D01EB8" w:rsidRDefault="00CA5D71" w:rsidP="00F02036">
      <w:pPr>
        <w:pStyle w:val="11"/>
        <w:spacing w:before="0" w:after="0"/>
        <w:ind w:left="8820"/>
        <w:jc w:val="right"/>
        <w:rPr>
          <w:rFonts w:ascii="Times New Roman" w:hAnsi="Times New Roman" w:cs="Times New Roman"/>
        </w:rPr>
      </w:pPr>
      <w:hyperlink w:anchor="sub_1000">
        <w:r w:rsidR="00F02036">
          <w:rPr>
            <w:rFonts w:ascii="Times New Roman" w:hAnsi="Times New Roman" w:cs="Times New Roman"/>
            <w:lang w:eastAsia="ru-RU"/>
          </w:rPr>
          <w:t>п</w:t>
        </w:r>
      </w:hyperlink>
      <w:r w:rsidR="00F02036">
        <w:rPr>
          <w:rFonts w:ascii="Times New Roman" w:hAnsi="Times New Roman" w:cs="Times New Roman"/>
          <w:lang w:eastAsia="ru-RU"/>
        </w:rPr>
        <w:t>остановлени</w:t>
      </w:r>
      <w:r w:rsidR="002F0956">
        <w:rPr>
          <w:rFonts w:ascii="Times New Roman" w:hAnsi="Times New Roman" w:cs="Times New Roman"/>
          <w:lang w:eastAsia="ru-RU"/>
        </w:rPr>
        <w:t>ем</w:t>
      </w:r>
      <w:r w:rsidR="00F02036">
        <w:rPr>
          <w:rFonts w:ascii="Times New Roman" w:hAnsi="Times New Roman" w:cs="Times New Roman"/>
          <w:lang w:eastAsia="ru-RU"/>
        </w:rPr>
        <w:t xml:space="preserve"> Администрации города Твери от «</w:t>
      </w:r>
      <w:r w:rsidR="009C5FAD">
        <w:rPr>
          <w:rFonts w:ascii="Times New Roman" w:hAnsi="Times New Roman" w:cs="Times New Roman"/>
          <w:lang w:eastAsia="ru-RU"/>
        </w:rPr>
        <w:t>28</w:t>
      </w:r>
      <w:r w:rsidR="00F02036">
        <w:rPr>
          <w:rFonts w:ascii="Times New Roman" w:hAnsi="Times New Roman" w:cs="Times New Roman"/>
          <w:lang w:eastAsia="ru-RU"/>
        </w:rPr>
        <w:t xml:space="preserve">» </w:t>
      </w:r>
      <w:r w:rsidR="009C5FAD">
        <w:rPr>
          <w:rFonts w:ascii="Times New Roman" w:hAnsi="Times New Roman" w:cs="Times New Roman"/>
          <w:lang w:eastAsia="ru-RU"/>
        </w:rPr>
        <w:t>октября</w:t>
      </w:r>
      <w:bookmarkStart w:id="0" w:name="_GoBack"/>
      <w:bookmarkEnd w:id="0"/>
      <w:r w:rsidR="00F02036">
        <w:rPr>
          <w:rFonts w:ascii="Times New Roman" w:hAnsi="Times New Roman" w:cs="Times New Roman"/>
          <w:lang w:eastAsia="ru-RU"/>
        </w:rPr>
        <w:t xml:space="preserve"> 2025 года</w:t>
      </w:r>
    </w:p>
    <w:p w14:paraId="2DE0E1B4" w14:textId="77777777" w:rsidR="003F40F0" w:rsidRPr="00D01EB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5FACFB" w14:textId="258D150E" w:rsidR="00BD5BEB" w:rsidRDefault="00BD5BEB" w:rsidP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  <w:r w:rsidRPr="00EF10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4EFBE574" w14:textId="306D8F48" w:rsidR="00BD5BEB" w:rsidRPr="00BD5BEB" w:rsidRDefault="00BD5BEB" w:rsidP="00BD5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BEB">
        <w:rPr>
          <w:rFonts w:ascii="Times New Roman" w:hAnsi="Times New Roman" w:cs="Times New Roman"/>
          <w:bCs/>
          <w:sz w:val="28"/>
          <w:szCs w:val="28"/>
        </w:rPr>
        <w:t>«Содействие экономическому развитию города Твери»</w:t>
      </w:r>
    </w:p>
    <w:p w14:paraId="309E7E4A" w14:textId="77777777" w:rsidR="00BD5BEB" w:rsidRDefault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FD4D5AA" w14:textId="6B34D255" w:rsidR="00EF10A7" w:rsidRPr="00BD5BEB" w:rsidRDefault="00681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BEB">
        <w:rPr>
          <w:rFonts w:ascii="Times New Roman" w:hAnsi="Times New Roman" w:cs="Times New Roman"/>
          <w:bCs/>
          <w:sz w:val="28"/>
          <w:szCs w:val="28"/>
        </w:rPr>
        <w:t>«</w:t>
      </w:r>
      <w:r w:rsidR="00212EB3" w:rsidRPr="00BD5BEB">
        <w:rPr>
          <w:rFonts w:ascii="Times New Roman" w:hAnsi="Times New Roman" w:cs="Times New Roman"/>
          <w:bCs/>
          <w:sz w:val="28"/>
          <w:szCs w:val="28"/>
        </w:rPr>
        <w:t>Содействие экономическому развитию города Твери</w:t>
      </w:r>
      <w:r w:rsidRPr="00BD5BE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8AA853E" w14:textId="77777777" w:rsidR="003F40F0" w:rsidRPr="00B47B20" w:rsidRDefault="003F40F0" w:rsidP="00BD5BEB">
      <w:pPr>
        <w:rPr>
          <w:rFonts w:ascii="Times New Roman" w:hAnsi="Times New Roman" w:cs="Times New Roman"/>
          <w:sz w:val="20"/>
          <w:szCs w:val="20"/>
        </w:rPr>
      </w:pPr>
    </w:p>
    <w:p w14:paraId="1E1782E8" w14:textId="533D9E70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FC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1FD247A8" w14:textId="77777777" w:rsidR="0011706B" w:rsidRPr="0011706B" w:rsidRDefault="0011706B">
      <w:pPr>
        <w:pStyle w:val="1"/>
        <w:spacing w:before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5399"/>
        <w:gridCol w:w="9848"/>
      </w:tblGrid>
      <w:tr w:rsidR="003F40F0" w:rsidRPr="00F45D10" w14:paraId="2E1CC460" w14:textId="77777777" w:rsidTr="00326D47">
        <w:trPr>
          <w:trHeight w:val="20"/>
        </w:trPr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E735646" w:rsidR="003F40F0" w:rsidRPr="003F313E" w:rsidRDefault="00681785" w:rsidP="00681785">
            <w:pPr>
              <w:pStyle w:val="12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Гаврилин Андрей Викторович</w:t>
            </w:r>
            <w:r w:rsidR="00055FB2" w:rsidRPr="003F31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3F313E">
              <w:rPr>
                <w:iCs/>
                <w:sz w:val="22"/>
                <w:szCs w:val="22"/>
                <w:lang w:eastAsia="en-US"/>
              </w:rPr>
              <w:t xml:space="preserve">– </w:t>
            </w:r>
            <w:r>
              <w:rPr>
                <w:iCs/>
                <w:sz w:val="22"/>
                <w:szCs w:val="22"/>
                <w:lang w:eastAsia="en-US"/>
              </w:rPr>
              <w:t xml:space="preserve">заместитель </w:t>
            </w:r>
            <w:r w:rsidRPr="00681785">
              <w:rPr>
                <w:iCs/>
                <w:sz w:val="22"/>
                <w:szCs w:val="22"/>
                <w:lang w:eastAsia="en-US"/>
              </w:rPr>
              <w:t xml:space="preserve">Главы </w:t>
            </w:r>
            <w:r w:rsidRPr="00681785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326D47">
        <w:trPr>
          <w:trHeight w:val="20"/>
        </w:trPr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4C7F30B2" w:rsidR="003F40F0" w:rsidRPr="003F313E" w:rsidRDefault="0068178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</w:tr>
      <w:tr w:rsidR="0072161E" w:rsidRPr="00F45D10" w14:paraId="155602EA" w14:textId="77777777" w:rsidTr="00326D47">
        <w:trPr>
          <w:trHeight w:val="126"/>
        </w:trPr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58C49E5C" w:rsidR="0072161E" w:rsidRPr="003F313E" w:rsidRDefault="00185F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C1E909" w14:textId="77777777" w:rsidTr="00EB5DC7">
        <w:trPr>
          <w:trHeight w:val="20"/>
        </w:trPr>
        <w:tc>
          <w:tcPr>
            <w:tcW w:w="15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326D47">
        <w:trPr>
          <w:trHeight w:val="20"/>
        </w:trPr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F45D10" w14:paraId="3F26A25A" w14:textId="77777777" w:rsidTr="00326D47">
        <w:trPr>
          <w:trHeight w:val="247"/>
        </w:trPr>
        <w:tc>
          <w:tcPr>
            <w:tcW w:w="54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0988AD10" w:rsidR="00AC701B" w:rsidRPr="00F45D10" w:rsidRDefault="00212EB3" w:rsidP="00212E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условий для роста экономического потенциала города Твери</w:t>
            </w:r>
          </w:p>
        </w:tc>
      </w:tr>
      <w:tr w:rsidR="003F40F0" w:rsidRPr="00F45D10" w14:paraId="10C59CBC" w14:textId="77777777" w:rsidTr="00326D47">
        <w:trPr>
          <w:trHeight w:val="20"/>
        </w:trPr>
        <w:tc>
          <w:tcPr>
            <w:tcW w:w="54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326D47">
        <w:trPr>
          <w:trHeight w:val="20"/>
        </w:trPr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34E6793F" w:rsidR="003F40F0" w:rsidRPr="00F45D10" w:rsidRDefault="00055FB2" w:rsidP="003F1A8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9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5483C6E6" w:rsidR="003F40F0" w:rsidRPr="00212EB3" w:rsidRDefault="008221B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20 265</w:t>
            </w:r>
            <w:r w:rsidR="00F524DD"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,6 тыс. рублей</w:t>
            </w:r>
          </w:p>
        </w:tc>
      </w:tr>
      <w:tr w:rsidR="003F40F0" w:rsidRPr="00F45D10" w14:paraId="6864BAA8" w14:textId="77777777" w:rsidTr="00326D47">
        <w:trPr>
          <w:trHeight w:val="20"/>
        </w:trPr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9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7EFA" w14:textId="05F12D4E" w:rsidR="00A236D9" w:rsidRDefault="006D7651" w:rsidP="00266104">
            <w:pPr>
              <w:pStyle w:val="TableParagraph"/>
              <w:widowControl w:val="0"/>
              <w:spacing w:after="12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Национальная цель </w:t>
            </w:r>
            <w:r w:rsidRPr="006D5E0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6D5E0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Устойчивая и динамичная экономика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5EE68BDC" w14:textId="79D09F06" w:rsidR="00A236D9" w:rsidRDefault="006D7651" w:rsidP="00266104">
            <w:pPr>
              <w:pStyle w:val="TableParagraph"/>
              <w:widowControl w:val="0"/>
              <w:spacing w:after="12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Национальная цель </w:t>
            </w:r>
            <w:r w:rsidR="00E7751D" w:rsidRPr="00E7751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«Цифровая трансформация государственного и муниципального управления, экономики и социальной сферы»</w:t>
            </w:r>
          </w:p>
          <w:p w14:paraId="3942834A" w14:textId="28763859" w:rsidR="00A236D9" w:rsidRDefault="00A236D9" w:rsidP="00266104">
            <w:pPr>
              <w:pStyle w:val="TableParagraph"/>
              <w:widowControl w:val="0"/>
              <w:spacing w:after="12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Государственная </w:t>
            </w:r>
            <w:r w:rsidR="006D76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программа Российской Федерации «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Экономическое раз</w:t>
            </w:r>
            <w:r w:rsidR="006D76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витие и инновационная экономика»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утвержденная </w:t>
            </w:r>
            <w:r w:rsidR="00326D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</w:t>
            </w:r>
            <w:r w:rsidR="00B94FC8" w:rsidRP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остановление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</w:t>
            </w:r>
            <w:r w:rsidR="00B94FC8" w:rsidRP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Правительства Р</w:t>
            </w:r>
            <w:r w:rsidR="00326D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оссийской </w:t>
            </w:r>
            <w:proofErr w:type="gramStart"/>
            <w:r w:rsidR="00326D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Федерации 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от</w:t>
            </w:r>
            <w:proofErr w:type="gramEnd"/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15.04.2014 </w:t>
            </w:r>
            <w:r w:rsidR="0038254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  <w:r w:rsidR="00B94FC8" w:rsidRP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316</w:t>
            </w:r>
          </w:p>
          <w:p w14:paraId="0B19DD61" w14:textId="29D4C922" w:rsidR="00AC701B" w:rsidRDefault="00A236D9" w:rsidP="00266104">
            <w:pPr>
              <w:pStyle w:val="TableParagraph"/>
              <w:widowControl w:val="0"/>
              <w:spacing w:after="12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</w:t>
            </w:r>
            <w:r w:rsidR="006D76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кой области «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Эффективное развитие экономики, инвестиционной и предпринима</w:t>
            </w:r>
            <w:r w:rsidR="006D76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тельской среды Тверской области»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утвержденная </w:t>
            </w:r>
            <w:r w:rsidR="00326D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</w:t>
            </w:r>
            <w:r w:rsidR="00B94FC8" w:rsidRP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остановление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</w:t>
            </w:r>
            <w:r w:rsidR="00B94FC8" w:rsidRP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Правительства 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Тверской области от 22.01.2024 № 16-пп </w:t>
            </w:r>
          </w:p>
          <w:p w14:paraId="27A10C61" w14:textId="255A499C" w:rsidR="009B239E" w:rsidRPr="00F45D10" w:rsidRDefault="009B239E" w:rsidP="0026610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Тверской области «</w:t>
            </w:r>
            <w:r w:rsidRPr="009B239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Развитие промышленного производств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 и торговли в Тверской области»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утвержденная </w:t>
            </w:r>
            <w:r w:rsidR="00326D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</w:t>
            </w:r>
            <w:r w:rsidR="00B94FC8" w:rsidRP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остановление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</w:t>
            </w:r>
            <w:r w:rsidR="00B94FC8" w:rsidRP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Правительства </w:t>
            </w:r>
            <w:r w:rsidR="00B94F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Тверской области от 19.06.2024</w:t>
            </w:r>
            <w:r w:rsidR="00124D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326D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№ 280-пп </w:t>
            </w:r>
          </w:p>
        </w:tc>
      </w:tr>
    </w:tbl>
    <w:p w14:paraId="6329A002" w14:textId="77777777" w:rsidR="00B94FC8" w:rsidRPr="0011706B" w:rsidRDefault="00B94FC8" w:rsidP="00B47B20">
      <w:pPr>
        <w:pStyle w:val="1"/>
        <w:widowControl w:val="0"/>
        <w:spacing w:before="0"/>
        <w:jc w:val="center"/>
        <w:rPr>
          <w:rFonts w:ascii="Times New Roman" w:hAnsi="Times New Roman" w:cs="Times New Roman"/>
          <w:sz w:val="16"/>
        </w:rPr>
      </w:pPr>
    </w:p>
    <w:p w14:paraId="396B2C37" w14:textId="1B5BF555" w:rsidR="003F40F0" w:rsidRPr="00B94FC8" w:rsidRDefault="00055FB2" w:rsidP="00B47B20">
      <w:pPr>
        <w:pStyle w:val="1"/>
        <w:widowControl w:val="0"/>
        <w:spacing w:before="0"/>
        <w:jc w:val="center"/>
        <w:rPr>
          <w:rFonts w:ascii="Times New Roman" w:hAnsi="Times New Roman" w:cs="Times New Roman"/>
          <w:sz w:val="22"/>
        </w:rPr>
      </w:pPr>
      <w:r w:rsidRPr="00B94FC8">
        <w:rPr>
          <w:rFonts w:ascii="Times New Roman" w:hAnsi="Times New Roman" w:cs="Times New Roman"/>
          <w:sz w:val="28"/>
        </w:rPr>
        <w:t xml:space="preserve">2. Показатели </w:t>
      </w:r>
      <w:r w:rsidR="005573D5" w:rsidRPr="00B94FC8">
        <w:rPr>
          <w:rFonts w:ascii="Times New Roman" w:hAnsi="Times New Roman" w:cs="Times New Roman"/>
          <w:sz w:val="28"/>
        </w:rPr>
        <w:t>муниципальной</w:t>
      </w:r>
      <w:r w:rsidRPr="00B94FC8">
        <w:rPr>
          <w:rFonts w:ascii="Times New Roman" w:hAnsi="Times New Roman" w:cs="Times New Roman"/>
          <w:sz w:val="28"/>
        </w:rPr>
        <w:t xml:space="preserve"> программы</w:t>
      </w:r>
    </w:p>
    <w:p w14:paraId="5F8C0954" w14:textId="77777777" w:rsidR="003F40F0" w:rsidRPr="0011706B" w:rsidRDefault="003F40F0">
      <w:pPr>
        <w:pStyle w:val="ab"/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W w:w="5196" w:type="pct"/>
        <w:tblLayout w:type="fixed"/>
        <w:tblCellMar>
          <w:left w:w="5" w:type="dxa"/>
          <w:right w:w="5" w:type="dxa"/>
        </w:tblCellMar>
        <w:tblLook w:val="0600" w:firstRow="0" w:lastRow="0" w:firstColumn="0" w:lastColumn="0" w:noHBand="1" w:noVBand="1"/>
      </w:tblPr>
      <w:tblGrid>
        <w:gridCol w:w="280"/>
        <w:gridCol w:w="1566"/>
        <w:gridCol w:w="850"/>
        <w:gridCol w:w="1132"/>
        <w:gridCol w:w="849"/>
        <w:gridCol w:w="991"/>
        <w:gridCol w:w="708"/>
        <w:gridCol w:w="708"/>
        <w:gridCol w:w="708"/>
        <w:gridCol w:w="707"/>
        <w:gridCol w:w="708"/>
        <w:gridCol w:w="708"/>
        <w:gridCol w:w="1699"/>
        <w:gridCol w:w="1415"/>
        <w:gridCol w:w="2690"/>
      </w:tblGrid>
      <w:tr w:rsidR="00640D6C" w:rsidRPr="00F45D10" w14:paraId="5E2642CC" w14:textId="77777777" w:rsidTr="0011706B">
        <w:trPr>
          <w:trHeight w:val="19"/>
          <w:tblHeader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075C" w14:textId="77777777" w:rsidR="0011706B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</w:t>
            </w:r>
            <w:r w:rsidR="0011706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  <w:p w14:paraId="70F4337B" w14:textId="430A7C0F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B894ED9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Признак </w:t>
            </w:r>
            <w:proofErr w:type="gramStart"/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возраста</w:t>
            </w:r>
            <w:r w:rsidR="00885106"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ния</w:t>
            </w:r>
            <w:proofErr w:type="spellEnd"/>
            <w:proofErr w:type="gramEnd"/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е, 202</w:t>
            </w:r>
            <w:r w:rsidR="001C1451"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год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36607A15" w:rsidR="004120E2" w:rsidRPr="008D23F9" w:rsidRDefault="0011706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</w:t>
            </w:r>
            <w:r w:rsidR="004120E2"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52E5" w14:textId="77777777" w:rsidR="0011706B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</w:t>
            </w:r>
            <w:r w:rsidR="0011706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  <w:p w14:paraId="2215FD38" w14:textId="74DDBDB1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ный</w:t>
            </w:r>
            <w:proofErr w:type="spellEnd"/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за достижение </w:t>
            </w:r>
            <w:bookmarkStart w:id="2" w:name="_bookmark1"/>
            <w:bookmarkEnd w:id="2"/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08C62C79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05A33" w:rsidRPr="00F45D10" w14:paraId="7D5F6529" w14:textId="77777777" w:rsidTr="0011706B">
        <w:trPr>
          <w:trHeight w:val="19"/>
          <w:tblHeader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41D0D7CF" w:rsidR="004120E2" w:rsidRPr="008D23F9" w:rsidRDefault="004120E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8D23F9" w:rsidRDefault="004120E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8D23F9" w:rsidRDefault="004120E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8D23F9" w:rsidRDefault="004120E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8D23F9" w:rsidRDefault="004120E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8D23F9" w:rsidRDefault="004120E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8D23F9" w:rsidRDefault="004120E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8D23F9" w:rsidRDefault="004120E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05A33" w:rsidRPr="00F45D10" w14:paraId="15382032" w14:textId="77777777" w:rsidTr="0011706B">
        <w:trPr>
          <w:trHeight w:val="19"/>
          <w:tblHeader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8D23F9" w:rsidRDefault="004120E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8D23F9" w:rsidRDefault="004637E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8D23F9" w:rsidRDefault="004637E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8D23F9" w:rsidRDefault="004637E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8D23F9" w:rsidRDefault="004637E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8D23F9" w:rsidRDefault="004637E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11706B" w:rsidRPr="00F45D10" w14:paraId="6DAB219F" w14:textId="77777777" w:rsidTr="0011706B">
        <w:trPr>
          <w:trHeight w:val="19"/>
        </w:trPr>
        <w:tc>
          <w:tcPr>
            <w:tcW w:w="157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1DD363F5" w:rsidR="0011706B" w:rsidRPr="008D23F9" w:rsidRDefault="0011706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муниципальной программы</w:t>
            </w:r>
            <w:r w:rsidRPr="008D23F9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2197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«Создание условий для роста экономического потенциала города Твери»</w:t>
            </w:r>
          </w:p>
        </w:tc>
      </w:tr>
      <w:tr w:rsidR="00D35EBB" w:rsidRPr="00F45D10" w14:paraId="488F5491" w14:textId="77777777" w:rsidTr="0011706B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4EF5F3D1" w:rsidR="00D35EBB" w:rsidRPr="008D23F9" w:rsidRDefault="00D35EBB" w:rsidP="0011706B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  <w:highlight w:val="yellow"/>
              </w:rPr>
            </w:pPr>
            <w:r w:rsidRPr="008D23F9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1</w:t>
            </w:r>
            <w:r w:rsidRPr="008D23F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Pr="008D23F9">
              <w:rPr>
                <w:rFonts w:ascii="Times New Roman" w:hAnsi="Times New Roman" w:cs="Times New Roman"/>
                <w:sz w:val="20"/>
                <w:szCs w:val="22"/>
              </w:rPr>
              <w:t>«Объем инвестиций в основной капитал по крупным и средним предприятиям»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04452ACA" w:rsidR="00D35EBB" w:rsidRPr="008D23F9" w:rsidRDefault="00266104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3EDBD660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6FF3647A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Млрд.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42532D7E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26,9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1901FE0C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374407AB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29,3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03ADAEF1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28E5B1C1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CFB" w14:textId="6654295A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F9B6B" w14:textId="71C95AA8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33,9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9A84A" w14:textId="7777777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года»;</w:t>
            </w:r>
          </w:p>
          <w:p w14:paraId="0A79E82B" w14:textId="7777777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u w:color="000000"/>
                <w:lang w:eastAsia="en-US" w:bidi="ar-SA"/>
              </w:rPr>
            </w:pPr>
          </w:p>
          <w:p w14:paraId="4542A25B" w14:textId="01CC5F7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Постановление Администрации города Твери от 09.10.2024 № 689 «О прогнозе социально-экономического развития города Твери на 2025 год и на плановый период 2026 и 2027 годов»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6C3546C1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179C" w14:textId="77777777" w:rsidR="00E554E1" w:rsidRPr="008D23F9" w:rsidRDefault="00E554E1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Национальная цель</w:t>
            </w:r>
          </w:p>
          <w:p w14:paraId="456B78F7" w14:textId="6DC7DA49" w:rsidR="00E554E1" w:rsidRPr="008D23F9" w:rsidRDefault="001B49F3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«Устойчивая и динамичная экономика»</w:t>
            </w:r>
          </w:p>
          <w:p w14:paraId="52F3894B" w14:textId="5ED9ED92" w:rsidR="00D35EBB" w:rsidRPr="008D23F9" w:rsidRDefault="00885106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D35EBB" w:rsidRPr="00F45D10" w14:paraId="7C1DFDDD" w14:textId="77777777" w:rsidTr="0011706B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446D" w14:textId="25A0F150" w:rsidR="00D35EBB" w:rsidRPr="00F45D10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623" w14:textId="70F2C4F8" w:rsidR="00D35EBB" w:rsidRPr="008D23F9" w:rsidRDefault="00D35EBB" w:rsidP="00266104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2</w:t>
            </w:r>
            <w:r w:rsidRPr="008D23F9">
              <w:rPr>
                <w:rFonts w:ascii="Times New Roman" w:hAnsi="Times New Roman" w:cs="Times New Roman"/>
                <w:sz w:val="20"/>
                <w:szCs w:val="22"/>
              </w:rPr>
              <w:t xml:space="preserve"> «Доля среднесписочной численности работников (без внешних совместителей) малых и средних предприятий в среднес</w:t>
            </w:r>
            <w:r w:rsidR="00266104">
              <w:rPr>
                <w:rFonts w:ascii="Times New Roman" w:hAnsi="Times New Roman" w:cs="Times New Roman"/>
                <w:sz w:val="20"/>
                <w:szCs w:val="22"/>
              </w:rPr>
              <w:t xml:space="preserve">писочной численности работников </w:t>
            </w:r>
            <w:r w:rsidR="00266104" w:rsidRPr="008D23F9">
              <w:rPr>
                <w:rFonts w:ascii="Times New Roman" w:hAnsi="Times New Roman" w:cs="Times New Roman"/>
                <w:sz w:val="20"/>
                <w:szCs w:val="22"/>
              </w:rPr>
              <w:t xml:space="preserve">(без внешних совместителей) </w:t>
            </w:r>
            <w:r w:rsidR="00266104">
              <w:rPr>
                <w:rFonts w:ascii="Times New Roman" w:hAnsi="Times New Roman" w:cs="Times New Roman"/>
                <w:sz w:val="20"/>
                <w:szCs w:val="22"/>
              </w:rPr>
              <w:t>всех предприятий и организаций</w:t>
            </w:r>
            <w:r w:rsidRPr="008D23F9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8CB5" w14:textId="5599D620" w:rsidR="00D35EBB" w:rsidRPr="008D23F9" w:rsidRDefault="00A03312" w:rsidP="0011706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МСУ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3E1" w14:textId="0711F26C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7416" w14:textId="6226EBE2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566C" w14:textId="0C051A4F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2C65" w14:textId="46F25521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239F" w14:textId="1E9F9D9C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C42" w14:textId="5A214CCA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9AE0" w14:textId="71771EE3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2E02" w14:textId="5FB3318A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FEA22" w14:textId="6FA48D7B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35,0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55C0F0" w14:textId="19933554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7A5EE" w14:textId="6953966E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8721" w14:textId="53C2624F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</w:tr>
      <w:tr w:rsidR="00AA79E4" w:rsidRPr="00F45D10" w14:paraId="0340F63B" w14:textId="77777777" w:rsidTr="0011706B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216F" w14:textId="49A62741" w:rsidR="00AA79E4" w:rsidRPr="00F45D10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623D" w14:textId="6A6B1151" w:rsidR="00AA79E4" w:rsidRPr="008D23F9" w:rsidRDefault="00AA79E4" w:rsidP="0011706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3</w:t>
            </w:r>
            <w:r w:rsidRPr="008D23F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«</w:t>
            </w:r>
            <w:r w:rsidRPr="008D23F9">
              <w:rPr>
                <w:rFonts w:ascii="Times New Roman" w:hAnsi="Times New Roman" w:cs="Times New Roman"/>
                <w:sz w:val="20"/>
                <w:szCs w:val="22"/>
              </w:rPr>
              <w:t>Сохранение удовлетворенности населения города Твери качеством предоставления муниципальных услуг на уровне не менее 90 процентов»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7980" w14:textId="18D053C8" w:rsidR="00AA79E4" w:rsidRPr="008D23F9" w:rsidRDefault="0026610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1E4E" w14:textId="746F9ECD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B72" w14:textId="7FF9AEF8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9105" w14:textId="3ACF12E1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495B" w14:textId="75CF5181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E80C" w14:textId="3E4DCB60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F2D8" w14:textId="4F1BFF50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242E" w14:textId="2F0EA3DF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AC9" w14:textId="35D266CD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473CB" w14:textId="1EF9FE33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10532E" w14:textId="77777777" w:rsidR="009E2E72" w:rsidRPr="008D23F9" w:rsidRDefault="00885106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Постановление Правительства Тверско</w:t>
            </w:r>
            <w:r w:rsidR="009E2E72"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й области от 22.01.2024 </w:t>
            </w:r>
          </w:p>
          <w:p w14:paraId="70D8DF23" w14:textId="3C5411E8" w:rsidR="00AA79E4" w:rsidRPr="008D23F9" w:rsidRDefault="009E2E7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№</w:t>
            </w:r>
            <w:r w:rsidR="00885106"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16-пп «О государственной программе Тверской области «Эффективное развитие экономики, инвестиционной и предпринимательской среды Тверской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5272B" w14:textId="48C7AB89" w:rsidR="00AA79E4" w:rsidRPr="008D23F9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98AC" w14:textId="77777777" w:rsidR="00E554E1" w:rsidRPr="008D23F9" w:rsidRDefault="00E554E1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Национальная цель</w:t>
            </w:r>
          </w:p>
          <w:p w14:paraId="3FD1B8B4" w14:textId="1F369D0F" w:rsidR="00E554E1" w:rsidRPr="008D23F9" w:rsidRDefault="001B49F3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«Цифровая трансформация государственного и муниципального</w:t>
            </w:r>
          </w:p>
          <w:p w14:paraId="45156252" w14:textId="7A3675DC" w:rsidR="00E554E1" w:rsidRPr="008D23F9" w:rsidRDefault="001B49F3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управления, экономики и социальной сферы»</w:t>
            </w:r>
          </w:p>
          <w:p w14:paraId="4941E444" w14:textId="697BEE2D" w:rsidR="00AA79E4" w:rsidRPr="008D23F9" w:rsidRDefault="00885106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      </w:r>
            <w:proofErr w:type="spellStart"/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проактивном</w:t>
            </w:r>
            <w:proofErr w:type="spellEnd"/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режиме или при непосредственном обращении заявителя, за счет внедрения в деятельность органов государственной власти единой цифровой платформы</w:t>
            </w:r>
          </w:p>
          <w:p w14:paraId="3FE53528" w14:textId="77777777" w:rsidR="002F0956" w:rsidRPr="008D23F9" w:rsidRDefault="002F0956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39EC745D" w14:textId="526D2304" w:rsidR="00885106" w:rsidRPr="008D23F9" w:rsidRDefault="00885106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</w:t>
            </w:r>
          </w:p>
        </w:tc>
      </w:tr>
      <w:tr w:rsidR="00D35EBB" w:rsidRPr="00F45D10" w14:paraId="269101A8" w14:textId="77777777" w:rsidTr="0011706B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9234" w14:textId="3BB75C94" w:rsidR="00D35EBB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A6EF" w14:textId="288435F5" w:rsidR="00D35EBB" w:rsidRPr="008D23F9" w:rsidRDefault="00D35EBB" w:rsidP="0011706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</w:t>
            </w:r>
            <w:proofErr w:type="gramStart"/>
            <w:r w:rsidRPr="008D23F9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4  </w:t>
            </w:r>
            <w:r w:rsidRPr="008D23F9">
              <w:rPr>
                <w:rFonts w:ascii="Times New Roman" w:hAnsi="Times New Roman" w:cs="Times New Roman"/>
                <w:sz w:val="20"/>
                <w:szCs w:val="22"/>
              </w:rPr>
              <w:t>«</w:t>
            </w:r>
            <w:proofErr w:type="gramEnd"/>
            <w:r w:rsidRPr="008D23F9">
              <w:rPr>
                <w:rFonts w:ascii="Times New Roman" w:hAnsi="Times New Roman" w:cs="Times New Roman"/>
                <w:sz w:val="20"/>
                <w:szCs w:val="22"/>
              </w:rPr>
              <w:t>Рост оборота розничной торговли по крупным и средним предприятиям</w:t>
            </w:r>
            <w:r w:rsidRPr="008D23F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1B0E" w14:textId="05658BDB" w:rsidR="00D35EBB" w:rsidRPr="008D23F9" w:rsidRDefault="0026610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C812" w14:textId="5B9C83A6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282B" w14:textId="34F526E1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B3FE" w14:textId="53471E0F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DDDC" w14:textId="735AAAA6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F871" w14:textId="6A703976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F7BE" w14:textId="765558BA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150F" w14:textId="19BEFF38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9C8A" w14:textId="0E842FF0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464DE6" w14:textId="06B53EEB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76BC9C" w14:textId="684B1163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Решение </w:t>
            </w: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 xml:space="preserve">Тверской городской Думы от 19.12.2019 </w:t>
            </w:r>
            <w:r w:rsidR="0011706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br/>
            </w: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№ 267 «О Стратегии социально-экономического развития города Твери до 2035 года»;</w:t>
            </w:r>
          </w:p>
          <w:p w14:paraId="7F2E91D2" w14:textId="7777777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  <w:p w14:paraId="65273C61" w14:textId="389D2DBC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Постановление Администрации города Твери от 09.10.2024 № 689 «О прогнозе социально-экономического развития города Твери на 2025 год и на плановый период 2026 и</w:t>
            </w:r>
            <w:r w:rsidRPr="008D23F9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 2027 годов»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44E8C" w14:textId="739AEC7E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98F5" w14:textId="7777777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  <w:p w14:paraId="30862D9F" w14:textId="6A810D2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35EBB" w:rsidRPr="00F45D10" w14:paraId="6307B97A" w14:textId="77777777" w:rsidTr="0011706B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D4BB" w14:textId="046770FC" w:rsidR="00D35EBB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FD8C" w14:textId="7316C733" w:rsidR="00D35EBB" w:rsidRPr="008D23F9" w:rsidRDefault="00D35EBB" w:rsidP="0011706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5</w:t>
            </w:r>
            <w:r w:rsidRPr="008D23F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Pr="008D23F9">
              <w:rPr>
                <w:rFonts w:ascii="Times New Roman" w:hAnsi="Times New Roman" w:cs="Times New Roman"/>
                <w:sz w:val="20"/>
                <w:szCs w:val="22"/>
              </w:rPr>
              <w:t>«Рост оборота общественного питания по крупным и средним предприятиям»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C830" w14:textId="23E87360" w:rsidR="00D35EBB" w:rsidRPr="008D23F9" w:rsidRDefault="0026610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BB97" w14:textId="1E735CD6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8E1D" w14:textId="3BE154DD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A48F" w14:textId="4289148F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DA5D" w14:textId="6B1A7E1A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0883" w14:textId="18CC8B7E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648D" w14:textId="55F6EC25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62B2" w14:textId="0CD98212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0899" w14:textId="630345B1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8CFCA" w14:textId="6E694183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sz w:val="20"/>
                <w:szCs w:val="28"/>
              </w:rPr>
              <w:t>107,0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85C1C" w14:textId="7777777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29550" w14:textId="196F94C3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CA33" w14:textId="73E285E7" w:rsidR="00D35EBB" w:rsidRPr="008D23F9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D23F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D35EBB" w:rsidRPr="00F45D10" w14:paraId="1FC802AB" w14:textId="77777777" w:rsidTr="0011706B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2FF8" w14:textId="0F663783" w:rsidR="00D35EBB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20C0" w14:textId="4BE4EF81" w:rsidR="00D35EBB" w:rsidRPr="00212EB3" w:rsidRDefault="00D35EBB" w:rsidP="0011706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6</w:t>
            </w: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«Объем отгруженной продукции собственного производства в действующих ценах»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F8E" w14:textId="1A24D7BE" w:rsidR="00D35EBB" w:rsidRPr="009869F2" w:rsidRDefault="0026610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3134" w14:textId="41B8FE31" w:rsidR="00D35EBB" w:rsidRPr="00212EB3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70D5" w14:textId="48F6E213" w:rsidR="00D35EBB" w:rsidRPr="00212EB3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</w:t>
            </w: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лрд.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6627" w14:textId="0DA53DEC" w:rsidR="00D35EBB" w:rsidRPr="00804116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403,5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F103" w14:textId="2DE3D917" w:rsidR="00D35EBB" w:rsidRPr="00804116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443,1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C9E5" w14:textId="7EE7096A" w:rsidR="00D35EBB" w:rsidRPr="00804116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489,6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2CCF" w14:textId="28ADB4C4" w:rsidR="00D35EBB" w:rsidRPr="00804116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519,9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A23" w14:textId="37ABB45B" w:rsidR="00D35EBB" w:rsidRPr="00804116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552,1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61DB" w14:textId="29747783" w:rsidR="00D35EBB" w:rsidRPr="00804116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585,2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BF30B" w14:textId="15483BE0" w:rsidR="00D35EBB" w:rsidRPr="00804116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621,5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07905C" w14:textId="77777777" w:rsidR="00D35EBB" w:rsidRPr="004F29F5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A0F70" w14:textId="68AAC166" w:rsidR="00D35EBB" w:rsidRPr="004F29F5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0963" w14:textId="5437EEF8" w:rsidR="00D35EBB" w:rsidRPr="004410FB" w:rsidRDefault="00D35EBB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AA79E4" w:rsidRPr="00F45D10" w14:paraId="22E6832F" w14:textId="77777777" w:rsidTr="0011706B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86EF" w14:textId="5F6C4666" w:rsidR="00AA79E4" w:rsidRDefault="009869F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5DB0" w14:textId="28C50AFF" w:rsidR="00AA79E4" w:rsidRPr="00212EB3" w:rsidRDefault="00AA79E4" w:rsidP="0011706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7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 xml:space="preserve"> «Численность занятых в экономике города Твери»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DAC3" w14:textId="390E021F" w:rsidR="00AA79E4" w:rsidRPr="009869F2" w:rsidRDefault="0026610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6307" w14:textId="46FFC2CD" w:rsidR="00AA79E4" w:rsidRPr="00212EB3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highlight w:val="yellow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C481" w14:textId="6ED55F65" w:rsidR="00AA79E4" w:rsidRPr="00212EB3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Т</w:t>
            </w: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ыс.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7536" w14:textId="1745333F" w:rsidR="00AA79E4" w:rsidRPr="00804116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219,8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651E" w14:textId="67AFBFFC" w:rsidR="00AA79E4" w:rsidRPr="00804116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219,9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1B33" w14:textId="2E3374F1" w:rsidR="00AA79E4" w:rsidRPr="00804116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2B32" w14:textId="0EE76506" w:rsidR="00AA79E4" w:rsidRPr="00804116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220,4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1BCB" w14:textId="560677FB" w:rsidR="00AA79E4" w:rsidRPr="00804116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220,8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1388" w14:textId="15D88C63" w:rsidR="00AA79E4" w:rsidRPr="00804116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221,2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751FA" w14:textId="05BC6761" w:rsidR="00AA79E4" w:rsidRPr="00804116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804116">
              <w:rPr>
                <w:sz w:val="20"/>
                <w:szCs w:val="28"/>
              </w:rPr>
              <w:t>221,5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0AA2E" w14:textId="02EEC0BC" w:rsidR="00AA79E4" w:rsidRDefault="009E2E72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E2E72"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Постановление Администра</w:t>
            </w: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ции города Твери от 02.02.2023 № 52 «</w:t>
            </w:r>
            <w:r w:rsidRPr="009E2E72"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О прогнозе социально-экономического развития города Твери на д</w:t>
            </w: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олгосрочный период до 2028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D6FB1" w14:textId="79CA479C" w:rsidR="00AA79E4" w:rsidRPr="00640D6C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F29F5"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AFFF" w14:textId="00D78A45" w:rsidR="00AA79E4" w:rsidRPr="004410FB" w:rsidRDefault="00AA79E4" w:rsidP="00117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</w:tbl>
    <w:p w14:paraId="47C93491" w14:textId="77777777" w:rsidR="003F1A8F" w:rsidRPr="00F45D10" w:rsidRDefault="003F1A8F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149D6666" w14:textId="6F74613E" w:rsidR="003F40F0" w:rsidRPr="00B94FC8" w:rsidRDefault="005043F8" w:rsidP="00A87CF1">
      <w:pPr>
        <w:pStyle w:val="1"/>
        <w:spacing w:before="0"/>
        <w:jc w:val="center"/>
        <w:rPr>
          <w:rFonts w:ascii="Times New Roman" w:hAnsi="Times New Roman" w:cs="Times New Roman"/>
          <w:sz w:val="22"/>
        </w:rPr>
      </w:pPr>
      <w:r w:rsidRPr="00B94FC8">
        <w:rPr>
          <w:rFonts w:ascii="Times New Roman" w:hAnsi="Times New Roman" w:cs="Times New Roman"/>
          <w:sz w:val="28"/>
        </w:rPr>
        <w:lastRenderedPageBreak/>
        <w:t>3</w:t>
      </w:r>
      <w:r w:rsidR="00055FB2" w:rsidRPr="00B94FC8">
        <w:rPr>
          <w:rFonts w:ascii="Times New Roman" w:hAnsi="Times New Roman" w:cs="Times New Roman"/>
          <w:sz w:val="28"/>
        </w:rPr>
        <w:t xml:space="preserve">. Структура </w:t>
      </w:r>
      <w:r w:rsidR="00557D28" w:rsidRPr="00B94FC8">
        <w:rPr>
          <w:rFonts w:ascii="Times New Roman" w:hAnsi="Times New Roman" w:cs="Times New Roman"/>
          <w:sz w:val="28"/>
        </w:rPr>
        <w:t>муниципальной</w:t>
      </w:r>
      <w:r w:rsidR="00055FB2" w:rsidRPr="00B94FC8">
        <w:rPr>
          <w:rFonts w:ascii="Times New Roman" w:hAnsi="Times New Roman" w:cs="Times New Roman"/>
          <w:sz w:val="28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7175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19"/>
        <w:gridCol w:w="7269"/>
        <w:gridCol w:w="3558"/>
        <w:gridCol w:w="3680"/>
        <w:gridCol w:w="3290"/>
        <w:gridCol w:w="3290"/>
      </w:tblGrid>
      <w:tr w:rsidR="003F40F0" w:rsidRPr="00F45D10" w14:paraId="0BD0023F" w14:textId="77777777" w:rsidTr="00377B54">
        <w:trPr>
          <w:gridAfter w:val="2"/>
          <w:wAfter w:w="6632" w:type="dxa"/>
          <w:trHeight w:val="458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5EC379B6" w:rsidR="003F40F0" w:rsidRPr="00F45D10" w:rsidRDefault="00055FB2" w:rsidP="003F1A8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70E5165B" w:rsidR="003F40F0" w:rsidRPr="00F45D10" w:rsidRDefault="00055FB2" w:rsidP="003F1A8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1654A1A0" w:rsidR="003F40F0" w:rsidRPr="00F45D10" w:rsidRDefault="00055FB2" w:rsidP="003F1A8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377B54">
        <w:trPr>
          <w:gridAfter w:val="2"/>
          <w:wAfter w:w="6632" w:type="dxa"/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3F40F0" w:rsidRPr="00F45D10" w14:paraId="29E7C190" w14:textId="77777777" w:rsidTr="00BC57CA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ACCB624" w:rsidR="003F40F0" w:rsidRPr="003F313E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4CBDD4E5" w:rsidR="003F40F0" w:rsidRPr="003F313E" w:rsidRDefault="00055FB2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3F40F0" w:rsidRPr="00F45D10" w14:paraId="625898E2" w14:textId="77777777" w:rsidTr="00BC57CA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3F313E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628AB180" w:rsidR="004637EB" w:rsidRPr="003F313E" w:rsidRDefault="004637EB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7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3F40F0" w:rsidRPr="003F208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4637E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4410FB" w:rsidRPr="00F45D10" w14:paraId="1C8FBDBC" w14:textId="77777777" w:rsidTr="00377B54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0C870A13" w:rsidR="004410FB" w:rsidRPr="003F313E" w:rsidRDefault="004410F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444D3656" w:rsidR="004410FB" w:rsidRPr="00212EB3" w:rsidRDefault="004410FB" w:rsidP="00BC57C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1 </w:t>
            </w:r>
            <w:r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«Стратегическое планирование и мониторинг социально-экономического развития города Твери»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50DCB" w14:textId="28FFAEF4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Наличие разработанных документов стратегического планирования в целях</w:t>
            </w:r>
            <w:r w:rsidR="00377B5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обеспечения бюджетного процесса города Твери</w:t>
            </w:r>
          </w:p>
        </w:tc>
        <w:tc>
          <w:tcPr>
            <w:tcW w:w="3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3C0D" w14:textId="77777777" w:rsid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1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«Объем инвестиций в основной капитал по крупным и средним предприятиям»</w:t>
            </w:r>
          </w:p>
          <w:p w14:paraId="1C8C8CF1" w14:textId="1790BE22" w:rsidR="009B239E" w:rsidRDefault="009B239E" w:rsidP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2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 xml:space="preserve"> «Доля среднесписочной численности работников (без внешних совместителей) малых и средних предприятий в среднес</w:t>
            </w:r>
            <w:r w:rsidR="00D405CC">
              <w:rPr>
                <w:rFonts w:ascii="Times New Roman" w:hAnsi="Times New Roman" w:cs="Times New Roman"/>
                <w:sz w:val="22"/>
                <w:szCs w:val="22"/>
              </w:rPr>
              <w:t xml:space="preserve">писочной численности работников </w:t>
            </w:r>
            <w:r w:rsidR="00D405CC" w:rsidRPr="00D405CC">
              <w:rPr>
                <w:rFonts w:ascii="Times New Roman" w:hAnsi="Times New Roman" w:cs="Times New Roman"/>
                <w:sz w:val="22"/>
                <w:szCs w:val="22"/>
              </w:rPr>
              <w:t>(без внешних совместителей) всех предприятий и организаций</w:t>
            </w:r>
            <w:r w:rsidRPr="00D405C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72D5D820" w14:textId="0E0235A0" w:rsidR="009B239E" w:rsidRPr="004410FB" w:rsidRDefault="00D405CC" w:rsidP="009B239E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4 </w:t>
            </w:r>
            <w:r w:rsidR="009B239E"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розничной торговли по крупным и средним предприятиям</w:t>
            </w:r>
            <w:r w:rsidR="009B239E"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5F37982D" w14:textId="443FC300" w:rsidR="009B239E" w:rsidRPr="004410FB" w:rsidRDefault="009B239E" w:rsidP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5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общественного питания по крупным и средним предприятиям»</w:t>
            </w:r>
          </w:p>
          <w:p w14:paraId="3A8F0A6D" w14:textId="67E6BEDF" w:rsidR="004410FB" w:rsidRPr="001B49F3" w:rsidRDefault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6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«Объем отгруженной продукции собственного производства в действующих ценах»</w:t>
            </w:r>
          </w:p>
        </w:tc>
      </w:tr>
      <w:tr w:rsidR="004410FB" w:rsidRPr="00F45D10" w14:paraId="064D6A01" w14:textId="77777777" w:rsidTr="00377B54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C2E75" w14:textId="5782F0A4" w:rsidR="004410FB" w:rsidRPr="003F313E" w:rsidRDefault="004410F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1.2.2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F1FFB" w14:textId="1BF31CE3" w:rsidR="004410FB" w:rsidRPr="00212EB3" w:rsidRDefault="004410FB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2 «Содействие формированию благоприятного предпринимательского климата и развитию конкуренции в городе Твери» 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27AAD" w14:textId="77777777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Улучшение условий ведения предпринимательской деятельности.</w:t>
            </w:r>
          </w:p>
          <w:p w14:paraId="6EB9257F" w14:textId="77777777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Положительная динамика поступлений налогов по специальным налоговым режимам (налог, взимаемый в связи с </w:t>
            </w: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применением упрощенной системы налогообложения; налог, взимаемый</w:t>
            </w:r>
          </w:p>
          <w:p w14:paraId="4FE0737E" w14:textId="77777777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 связи с применением патентной системы налогообложения) в бюджет города Твери.</w:t>
            </w:r>
          </w:p>
          <w:p w14:paraId="142AEC74" w14:textId="3926E056" w:rsidR="004410FB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Увеличение количества субъектов малого и среднего предпринимательства, осуществляющих деятельность на территории города Твери</w:t>
            </w:r>
          </w:p>
        </w:tc>
        <w:tc>
          <w:tcPr>
            <w:tcW w:w="3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D1FC" w14:textId="77777777" w:rsidR="009B239E" w:rsidRDefault="009B239E" w:rsidP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Показатель 1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«Объем инвестиций в основной капитал по крупным и средним предприятиям»</w:t>
            </w:r>
          </w:p>
          <w:p w14:paraId="078000DE" w14:textId="77777777" w:rsidR="001B49F3" w:rsidRPr="004410FB" w:rsidRDefault="001B49F3" w:rsidP="001B49F3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</w:t>
            </w:r>
            <w:proofErr w:type="gramStart"/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 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End"/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Рост оборота розничной торговли по крупным и средним предприятиям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12CAC1F8" w14:textId="3156D253" w:rsidR="001B49F3" w:rsidRDefault="001B49F3" w:rsidP="009B239E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5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 xml:space="preserve">«Рост оборота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общественного питания по крупным и средним предприятиям»</w:t>
            </w:r>
          </w:p>
          <w:p w14:paraId="1A356E72" w14:textId="77777777" w:rsid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6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«Объем отгруженной продукции собственного производства в действующих ценах»</w:t>
            </w:r>
          </w:p>
          <w:p w14:paraId="4DBDD2D1" w14:textId="0EDAC171" w:rsidR="001B49F3" w:rsidRPr="004410FB" w:rsidRDefault="001B49F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B49F3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7</w:t>
            </w:r>
            <w:r w:rsidRPr="001B49F3">
              <w:rPr>
                <w:rFonts w:ascii="Times New Roman" w:hAnsi="Times New Roman" w:cs="Times New Roman"/>
                <w:sz w:val="22"/>
                <w:szCs w:val="22"/>
              </w:rPr>
              <w:t xml:space="preserve"> «Численность занятых в экономике города Твери»</w:t>
            </w:r>
          </w:p>
        </w:tc>
      </w:tr>
      <w:tr w:rsidR="00BC57CA" w:rsidRPr="00F45D10" w14:paraId="057E8E48" w14:textId="77777777" w:rsidTr="00377B54">
        <w:trPr>
          <w:gridAfter w:val="2"/>
          <w:wAfter w:w="6632" w:type="dxa"/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4DF0C" w14:textId="77616803" w:rsidR="00BC57CA" w:rsidRPr="003F313E" w:rsidRDefault="00BC57CA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1.2.3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D78B7" w14:textId="15D4FE46" w:rsidR="00BC57CA" w:rsidRPr="00212EB3" w:rsidRDefault="00BC57CA" w:rsidP="006238B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3</w:t>
            </w:r>
            <w:r>
              <w:t xml:space="preserve"> </w:t>
            </w: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«Повышение доступности муниципальных услуг»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D0EE0" w14:textId="07DDE1D6" w:rsidR="00BC57CA" w:rsidRPr="004410FB" w:rsidRDefault="004410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Расширение доступа населения города Твери к муниципальным услугам</w:t>
            </w:r>
          </w:p>
        </w:tc>
        <w:tc>
          <w:tcPr>
            <w:tcW w:w="3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6DBC" w14:textId="01E90602" w:rsidR="00BC57CA" w:rsidRPr="004410FB" w:rsidRDefault="00BD439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3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Сохранение удовлетворенности населения города Твери качеством предоставления муниципальных услуг на уровне не менее 90 процентов»</w:t>
            </w:r>
          </w:p>
        </w:tc>
      </w:tr>
      <w:tr w:rsidR="00BC57CA" w:rsidRPr="00F45D10" w14:paraId="55605D4C" w14:textId="7DFCCA4F" w:rsidTr="00377B54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E895F" w14:textId="6EE02ACE" w:rsidR="00BC57CA" w:rsidRPr="003F313E" w:rsidRDefault="00BC57CA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1.2.4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8E492" w14:textId="7236068C" w:rsidR="00BC57CA" w:rsidRPr="00212EB3" w:rsidRDefault="00BC57CA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4</w:t>
            </w:r>
            <w:r>
              <w:t xml:space="preserve"> </w:t>
            </w: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«Содействие развитию сферы потребительского рынка»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56D76" w14:textId="441AE6F8" w:rsidR="00BC57CA" w:rsidRPr="004410FB" w:rsidRDefault="00547E0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уровня удовлетворенности населения Твери услугами торговли, общественного питания и бытового обслуживания</w:t>
            </w:r>
          </w:p>
        </w:tc>
        <w:tc>
          <w:tcPr>
            <w:tcW w:w="3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DA7E" w14:textId="33D4883F" w:rsidR="00BC57CA" w:rsidRPr="004410FB" w:rsidRDefault="00D405CC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4 </w:t>
            </w:r>
            <w:r w:rsidR="00BD4394"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розничной торговли по крупным и средним предприятиям</w:t>
            </w:r>
            <w:r w:rsidR="00BD4394"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65C51916" w14:textId="7D8F4517" w:rsidR="00BD4394" w:rsidRPr="004410FB" w:rsidRDefault="00BD439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5</w:t>
            </w:r>
            <w:r w:rsidRPr="004410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10FB">
              <w:rPr>
                <w:rFonts w:ascii="Times New Roman" w:hAnsi="Times New Roman" w:cs="Times New Roman"/>
                <w:sz w:val="22"/>
                <w:szCs w:val="22"/>
              </w:rPr>
              <w:t>«Рост оборота общественного питания по крупным и средним предприятиям»</w:t>
            </w:r>
          </w:p>
        </w:tc>
        <w:tc>
          <w:tcPr>
            <w:tcW w:w="3316" w:type="dxa"/>
            <w:vAlign w:val="center"/>
          </w:tcPr>
          <w:p w14:paraId="65EA27D1" w14:textId="77777777" w:rsidR="00BC57CA" w:rsidRPr="00F45D10" w:rsidRDefault="00BC57CA"/>
        </w:tc>
        <w:tc>
          <w:tcPr>
            <w:tcW w:w="3316" w:type="dxa"/>
            <w:vAlign w:val="center"/>
          </w:tcPr>
          <w:p w14:paraId="63066526" w14:textId="77777777" w:rsidR="00BC57CA" w:rsidRPr="00F45D10" w:rsidRDefault="00BC57CA"/>
        </w:tc>
      </w:tr>
    </w:tbl>
    <w:p w14:paraId="44726B7C" w14:textId="77777777" w:rsidR="00377B54" w:rsidRDefault="00377B54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1B5E734" w14:textId="781CBCE9" w:rsidR="003F40F0" w:rsidRPr="00B94FC8" w:rsidRDefault="003F1A8F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4FC8">
        <w:rPr>
          <w:rFonts w:ascii="Times New Roman" w:hAnsi="Times New Roman" w:cs="Times New Roman"/>
          <w:sz w:val="28"/>
        </w:rPr>
        <w:t>4</w:t>
      </w:r>
      <w:r w:rsidR="00055FB2" w:rsidRPr="00B94FC8">
        <w:rPr>
          <w:rFonts w:ascii="Times New Roman" w:hAnsi="Times New Roman" w:cs="Times New Roman"/>
          <w:sz w:val="28"/>
        </w:rPr>
        <w:t xml:space="preserve">. Финансовое обеспечение </w:t>
      </w:r>
      <w:r w:rsidR="001C1967" w:rsidRPr="00B94FC8">
        <w:rPr>
          <w:rFonts w:ascii="Times New Roman" w:hAnsi="Times New Roman" w:cs="Times New Roman"/>
          <w:sz w:val="28"/>
        </w:rPr>
        <w:t>муниципальной</w:t>
      </w:r>
      <w:r w:rsidR="00055FB2" w:rsidRPr="00B94FC8">
        <w:rPr>
          <w:rFonts w:ascii="Times New Roman" w:hAnsi="Times New Roman" w:cs="Times New Roman"/>
          <w:sz w:val="28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8"/>
        <w:gridCol w:w="6808"/>
        <w:gridCol w:w="1276"/>
        <w:gridCol w:w="1276"/>
        <w:gridCol w:w="992"/>
        <w:gridCol w:w="1134"/>
        <w:gridCol w:w="1134"/>
        <w:gridCol w:w="992"/>
        <w:gridCol w:w="992"/>
      </w:tblGrid>
      <w:tr w:rsidR="00031861" w:rsidRPr="00F45D10" w14:paraId="6264FDB5" w14:textId="742B041E" w:rsidTr="00CA4E16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25BF36F3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031861" w:rsidRPr="00F45D10" w14:paraId="3EA62E55" w14:textId="7D5BFA0D" w:rsidTr="00CA4E16">
        <w:trPr>
          <w:trHeight w:val="20"/>
          <w:tblHeader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F45D10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F45D10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AF3935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AF3935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F45D10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031861" w:rsidRPr="00F45D10" w14:paraId="37C86B2B" w14:textId="00C9BBA4" w:rsidTr="00CA4E16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F45D10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F45D10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221B0" w:rsidRPr="00F45D10" w14:paraId="20143A82" w14:textId="12FB243C" w:rsidTr="0012197B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8221B0" w:rsidRPr="00F45D10" w:rsidRDefault="008221B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8221B0" w:rsidRPr="00F45D10" w:rsidRDefault="008221B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7E309E5C" w:rsidR="008221B0" w:rsidRPr="00CA4E16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bCs/>
                <w:sz w:val="20"/>
                <w:szCs w:val="20"/>
              </w:rPr>
              <w:t>3 377</w:t>
            </w:r>
            <w:r w:rsidRPr="00CA4E16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3C95" w14:textId="3E09F588" w:rsidR="008221B0" w:rsidRPr="00CA4E16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487" w14:textId="6B2B0892" w:rsidR="008221B0" w:rsidRPr="00CA4E16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2762" w14:textId="09B73E44" w:rsidR="008221B0" w:rsidRPr="00CA4E16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A5D" w14:textId="31558AB4" w:rsidR="008221B0" w:rsidRPr="00CA4E16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D07" w14:textId="695C4491" w:rsidR="008221B0" w:rsidRPr="00CA4E16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56B9AF61" w:rsidR="008221B0" w:rsidRPr="00F45D10" w:rsidRDefault="008221B0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20 265,6</w:t>
            </w:r>
          </w:p>
        </w:tc>
      </w:tr>
      <w:tr w:rsidR="008221B0" w:rsidRPr="00F45D10" w14:paraId="7262A18E" w14:textId="5A09FD2F" w:rsidTr="0012197B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8221B0" w:rsidRPr="00F45D10" w:rsidRDefault="008221B0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8221B0" w:rsidRPr="00F45D10" w:rsidRDefault="008221B0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6B82C6AE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bCs/>
                <w:sz w:val="20"/>
                <w:szCs w:val="20"/>
              </w:rPr>
              <w:t>3 377</w:t>
            </w:r>
            <w:r w:rsidRPr="00CA4E16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33A" w14:textId="41D07536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37B" w14:textId="03C83912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3699" w14:textId="0654DC32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186" w14:textId="38BD0EB2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BBC" w14:textId="2E86E805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00DA6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116E4728" w:rsidR="008221B0" w:rsidRPr="00F45D10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20 265,6</w:t>
            </w:r>
          </w:p>
        </w:tc>
      </w:tr>
      <w:tr w:rsidR="00031861" w:rsidRPr="00F45D10" w14:paraId="75496F83" w14:textId="39CB5CB7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4637EB" w:rsidRPr="00F45D10" w:rsidRDefault="004637E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4637EB" w:rsidRPr="00F45D10" w:rsidRDefault="004637EB" w:rsidP="0067105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57ABA52B" w:rsidR="004637EB" w:rsidRPr="00CA4E16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6EEC472C" w:rsidR="004637EB" w:rsidRPr="00CA4E16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79735A0B" w:rsidR="004637EB" w:rsidRPr="00CA4E16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595249F6" w:rsidR="004637EB" w:rsidRPr="00CA4E16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44EC46D9" w:rsidR="004637EB" w:rsidRPr="00CA4E16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3766BC90" w:rsidR="004637EB" w:rsidRPr="00CA4E16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46EF4F2E" w:rsidR="004637EB" w:rsidRPr="00F45D10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8221B0" w:rsidRPr="00F45D10" w14:paraId="46E9D39C" w14:textId="22465763" w:rsidTr="0012197B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8221B0" w:rsidRPr="00F45D10" w:rsidRDefault="008221B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620330B3" w:rsidR="008221B0" w:rsidRPr="00FC6064" w:rsidRDefault="008221B0" w:rsidP="003F1A8F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Комплекс процессных </w:t>
            </w:r>
            <w:proofErr w:type="gramStart"/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мероприятий  (</w:t>
            </w:r>
            <w:proofErr w:type="gramEnd"/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всего), </w:t>
            </w:r>
            <w:r w:rsidRPr="00BC57C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AAEA" w14:textId="6B77E3AA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B278" w14:textId="26A3D56C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68CE" w14:textId="24842938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7E0D" w14:textId="43A4D046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30D" w14:textId="35363E9F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023D" w14:textId="186DC9B0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2DC" w14:textId="0144D12F" w:rsidR="008221B0" w:rsidRPr="00F45D10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B212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20 265,6</w:t>
            </w:r>
          </w:p>
        </w:tc>
      </w:tr>
      <w:tr w:rsidR="008221B0" w:rsidRPr="00F45D10" w14:paraId="42565394" w14:textId="4F78E037" w:rsidTr="0012197B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8221B0" w:rsidRPr="00F45D10" w:rsidRDefault="008221B0" w:rsidP="00ED7BD7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8221B0" w:rsidRPr="00F45D10" w:rsidRDefault="008221B0" w:rsidP="00ED7BD7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BA4" w14:textId="6F21BBCE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BB1A" w14:textId="7676D35E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BD45" w14:textId="6A511E8D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DE54" w14:textId="62EED9AF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354" w14:textId="7DACC492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7A05" w14:textId="7A7E6C3C" w:rsidR="008221B0" w:rsidRPr="00CA4E16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67484">
              <w:rPr>
                <w:bCs/>
                <w:sz w:val="20"/>
                <w:szCs w:val="20"/>
              </w:rPr>
              <w:t>3 377,6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634" w14:textId="1DE23A5C" w:rsidR="008221B0" w:rsidRPr="00F45D10" w:rsidRDefault="008221B0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B2129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20 265,6</w:t>
            </w:r>
          </w:p>
        </w:tc>
      </w:tr>
      <w:tr w:rsidR="00CA4E16" w:rsidRPr="00F45D10" w14:paraId="73DF2832" w14:textId="58AF6C21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CA4E16" w:rsidRPr="00F45D10" w:rsidRDefault="00CA4E16" w:rsidP="00ED7BD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CA4E16" w:rsidRPr="00F45D10" w:rsidRDefault="00CA4E16" w:rsidP="0067105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45892BC7" w:rsidR="00CA4E16" w:rsidRPr="00F45D10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3A613C4C" w:rsidR="00CA4E16" w:rsidRPr="00F45D10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3F5302A1" w:rsidR="00CA4E16" w:rsidRPr="00F45D10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6E98BE37" w:rsidR="00CA4E16" w:rsidRPr="00F45D10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74C63B1D" w:rsidR="00CA4E16" w:rsidRPr="00F45D10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C49" w14:textId="73D6C064" w:rsidR="00CA4E16" w:rsidRPr="00F45D10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5EA" w14:textId="65BD6017" w:rsidR="00CA4E16" w:rsidRPr="00F45D10" w:rsidRDefault="00CA4E16" w:rsidP="00CA4E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344100EF" w14:textId="77777777" w:rsidR="003F40F0" w:rsidRPr="003F313E" w:rsidRDefault="003F40F0" w:rsidP="003557AB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40F0" w:rsidRPr="003F313E" w:rsidSect="00EB5DC7">
      <w:headerReference w:type="default" r:id="rId7"/>
      <w:pgSz w:w="16838" w:h="11906" w:orient="landscape"/>
      <w:pgMar w:top="851" w:right="851" w:bottom="851" w:left="85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D7CB3" w14:textId="77777777" w:rsidR="00CA5D71" w:rsidRDefault="00CA5D71">
      <w:r>
        <w:separator/>
      </w:r>
    </w:p>
  </w:endnote>
  <w:endnote w:type="continuationSeparator" w:id="0">
    <w:p w14:paraId="09C017C4" w14:textId="77777777" w:rsidR="00CA5D71" w:rsidRDefault="00CA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2550E" w14:textId="77777777" w:rsidR="00CA5D71" w:rsidRDefault="00CA5D71">
      <w:r>
        <w:separator/>
      </w:r>
    </w:p>
  </w:footnote>
  <w:footnote w:type="continuationSeparator" w:id="0">
    <w:p w14:paraId="764D4CBB" w14:textId="77777777" w:rsidR="00CA5D71" w:rsidRDefault="00CA5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13E7423D" w:rsidR="00382544" w:rsidRDefault="0038254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FAD">
          <w:rPr>
            <w:noProof/>
          </w:rPr>
          <w:t>7</w:t>
        </w:r>
        <w:r>
          <w:fldChar w:fldCharType="end"/>
        </w:r>
      </w:p>
    </w:sdtContent>
  </w:sdt>
  <w:p w14:paraId="556009B4" w14:textId="77777777" w:rsidR="00382544" w:rsidRDefault="0038254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26D7B"/>
    <w:rsid w:val="00031861"/>
    <w:rsid w:val="000367CF"/>
    <w:rsid w:val="0004668A"/>
    <w:rsid w:val="000522A1"/>
    <w:rsid w:val="00055FB2"/>
    <w:rsid w:val="000B4974"/>
    <w:rsid w:val="000D6C5B"/>
    <w:rsid w:val="0011706B"/>
    <w:rsid w:val="0012197B"/>
    <w:rsid w:val="00124D13"/>
    <w:rsid w:val="00132D8A"/>
    <w:rsid w:val="001418EA"/>
    <w:rsid w:val="00162ED5"/>
    <w:rsid w:val="001675AD"/>
    <w:rsid w:val="00185FCD"/>
    <w:rsid w:val="00194609"/>
    <w:rsid w:val="001B49F3"/>
    <w:rsid w:val="001C1451"/>
    <w:rsid w:val="001C1967"/>
    <w:rsid w:val="001D036E"/>
    <w:rsid w:val="001D36D1"/>
    <w:rsid w:val="001D6489"/>
    <w:rsid w:val="001E5E3B"/>
    <w:rsid w:val="001F2799"/>
    <w:rsid w:val="0020744C"/>
    <w:rsid w:val="00211FAB"/>
    <w:rsid w:val="00212EB3"/>
    <w:rsid w:val="00252F85"/>
    <w:rsid w:val="00266104"/>
    <w:rsid w:val="00282E24"/>
    <w:rsid w:val="00284CDE"/>
    <w:rsid w:val="002863DA"/>
    <w:rsid w:val="002B3A3B"/>
    <w:rsid w:val="002B4B76"/>
    <w:rsid w:val="002D0A68"/>
    <w:rsid w:val="002F0956"/>
    <w:rsid w:val="002F694F"/>
    <w:rsid w:val="00302002"/>
    <w:rsid w:val="00312640"/>
    <w:rsid w:val="00321570"/>
    <w:rsid w:val="00326D47"/>
    <w:rsid w:val="003316C8"/>
    <w:rsid w:val="0035247F"/>
    <w:rsid w:val="003557AB"/>
    <w:rsid w:val="00377B54"/>
    <w:rsid w:val="00377D52"/>
    <w:rsid w:val="003804C4"/>
    <w:rsid w:val="00382544"/>
    <w:rsid w:val="003943F4"/>
    <w:rsid w:val="003F1A8F"/>
    <w:rsid w:val="003F2087"/>
    <w:rsid w:val="003F313E"/>
    <w:rsid w:val="003F40F0"/>
    <w:rsid w:val="0040211D"/>
    <w:rsid w:val="0040285E"/>
    <w:rsid w:val="0041208E"/>
    <w:rsid w:val="004120E2"/>
    <w:rsid w:val="00423CDC"/>
    <w:rsid w:val="00440FC2"/>
    <w:rsid w:val="004410FB"/>
    <w:rsid w:val="004637EB"/>
    <w:rsid w:val="00496D86"/>
    <w:rsid w:val="004A6D0F"/>
    <w:rsid w:val="004B1732"/>
    <w:rsid w:val="004B242A"/>
    <w:rsid w:val="004F0541"/>
    <w:rsid w:val="004F29F5"/>
    <w:rsid w:val="004F51B1"/>
    <w:rsid w:val="005043F8"/>
    <w:rsid w:val="0052496D"/>
    <w:rsid w:val="005408DC"/>
    <w:rsid w:val="0054410E"/>
    <w:rsid w:val="00547E04"/>
    <w:rsid w:val="005573D5"/>
    <w:rsid w:val="00557D28"/>
    <w:rsid w:val="00585D10"/>
    <w:rsid w:val="005C6CBA"/>
    <w:rsid w:val="005D6F13"/>
    <w:rsid w:val="00606429"/>
    <w:rsid w:val="006238B8"/>
    <w:rsid w:val="00626420"/>
    <w:rsid w:val="00640D6C"/>
    <w:rsid w:val="00640F8E"/>
    <w:rsid w:val="00647123"/>
    <w:rsid w:val="00655529"/>
    <w:rsid w:val="006620BF"/>
    <w:rsid w:val="00671051"/>
    <w:rsid w:val="00681785"/>
    <w:rsid w:val="00691028"/>
    <w:rsid w:val="0069619D"/>
    <w:rsid w:val="00696969"/>
    <w:rsid w:val="006A6C67"/>
    <w:rsid w:val="006C1809"/>
    <w:rsid w:val="006D2EB5"/>
    <w:rsid w:val="006D5E0E"/>
    <w:rsid w:val="006D7651"/>
    <w:rsid w:val="00711A5A"/>
    <w:rsid w:val="0072161E"/>
    <w:rsid w:val="007271F5"/>
    <w:rsid w:val="00743AA6"/>
    <w:rsid w:val="00756D64"/>
    <w:rsid w:val="00766C39"/>
    <w:rsid w:val="007D2198"/>
    <w:rsid w:val="00804116"/>
    <w:rsid w:val="008162F4"/>
    <w:rsid w:val="008221B0"/>
    <w:rsid w:val="00837FDA"/>
    <w:rsid w:val="00852C02"/>
    <w:rsid w:val="00857040"/>
    <w:rsid w:val="008747D9"/>
    <w:rsid w:val="0087540E"/>
    <w:rsid w:val="00885106"/>
    <w:rsid w:val="00893810"/>
    <w:rsid w:val="008D23F9"/>
    <w:rsid w:val="008D33A0"/>
    <w:rsid w:val="008E7016"/>
    <w:rsid w:val="00922A4B"/>
    <w:rsid w:val="00924937"/>
    <w:rsid w:val="00925F8E"/>
    <w:rsid w:val="009334E9"/>
    <w:rsid w:val="00953743"/>
    <w:rsid w:val="00977633"/>
    <w:rsid w:val="00981167"/>
    <w:rsid w:val="009869F2"/>
    <w:rsid w:val="009B239E"/>
    <w:rsid w:val="009C3E0F"/>
    <w:rsid w:val="009C5FAD"/>
    <w:rsid w:val="009E2E72"/>
    <w:rsid w:val="009F611B"/>
    <w:rsid w:val="009F6CBA"/>
    <w:rsid w:val="00A03312"/>
    <w:rsid w:val="00A16FFB"/>
    <w:rsid w:val="00A236D9"/>
    <w:rsid w:val="00A72B06"/>
    <w:rsid w:val="00A87CF1"/>
    <w:rsid w:val="00AA79E4"/>
    <w:rsid w:val="00AC6B72"/>
    <w:rsid w:val="00AC701B"/>
    <w:rsid w:val="00AE30E8"/>
    <w:rsid w:val="00AE3882"/>
    <w:rsid w:val="00AF3935"/>
    <w:rsid w:val="00AF4D4A"/>
    <w:rsid w:val="00B47B20"/>
    <w:rsid w:val="00B831EB"/>
    <w:rsid w:val="00B94FC8"/>
    <w:rsid w:val="00BB3669"/>
    <w:rsid w:val="00BC57CA"/>
    <w:rsid w:val="00BD4394"/>
    <w:rsid w:val="00BD5BEB"/>
    <w:rsid w:val="00BE1F61"/>
    <w:rsid w:val="00BE6E71"/>
    <w:rsid w:val="00C42F53"/>
    <w:rsid w:val="00C53355"/>
    <w:rsid w:val="00C579EA"/>
    <w:rsid w:val="00C57A5D"/>
    <w:rsid w:val="00C650D4"/>
    <w:rsid w:val="00C7560D"/>
    <w:rsid w:val="00CA4E16"/>
    <w:rsid w:val="00CA5D71"/>
    <w:rsid w:val="00CC731A"/>
    <w:rsid w:val="00CC79D2"/>
    <w:rsid w:val="00CD352D"/>
    <w:rsid w:val="00CD797F"/>
    <w:rsid w:val="00CD79AA"/>
    <w:rsid w:val="00CE6E1A"/>
    <w:rsid w:val="00D01EB8"/>
    <w:rsid w:val="00D35EBB"/>
    <w:rsid w:val="00D405CC"/>
    <w:rsid w:val="00D64A45"/>
    <w:rsid w:val="00D86D76"/>
    <w:rsid w:val="00DF19E0"/>
    <w:rsid w:val="00DF3243"/>
    <w:rsid w:val="00E121A3"/>
    <w:rsid w:val="00E1237A"/>
    <w:rsid w:val="00E14CDE"/>
    <w:rsid w:val="00E32642"/>
    <w:rsid w:val="00E463DC"/>
    <w:rsid w:val="00E554E1"/>
    <w:rsid w:val="00E74A32"/>
    <w:rsid w:val="00E7751D"/>
    <w:rsid w:val="00E94B09"/>
    <w:rsid w:val="00EA730A"/>
    <w:rsid w:val="00EB5DC7"/>
    <w:rsid w:val="00EC4ABC"/>
    <w:rsid w:val="00ED7BD7"/>
    <w:rsid w:val="00EE0C5A"/>
    <w:rsid w:val="00EE7DA4"/>
    <w:rsid w:val="00EF10A7"/>
    <w:rsid w:val="00EF3410"/>
    <w:rsid w:val="00F02036"/>
    <w:rsid w:val="00F05A33"/>
    <w:rsid w:val="00F26A95"/>
    <w:rsid w:val="00F34E79"/>
    <w:rsid w:val="00F42EB4"/>
    <w:rsid w:val="00F44EB2"/>
    <w:rsid w:val="00F45D10"/>
    <w:rsid w:val="00F4613A"/>
    <w:rsid w:val="00F524DD"/>
    <w:rsid w:val="00F529A8"/>
    <w:rsid w:val="00F57051"/>
    <w:rsid w:val="00F657EE"/>
    <w:rsid w:val="00F960E6"/>
    <w:rsid w:val="00F961BD"/>
    <w:rsid w:val="00FC6064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4FCD5C52-1DB4-4AF7-BE15-F6EF64E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2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rsid w:val="00B47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B29F9-8DCE-44EF-BCA5-BB1DFC5A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2025-10-10T13:05:00Z</cp:lastPrinted>
  <dcterms:created xsi:type="dcterms:W3CDTF">2025-10-28T14:37:00Z</dcterms:created>
  <dcterms:modified xsi:type="dcterms:W3CDTF">2025-10-28T14:37:00Z</dcterms:modified>
  <dc:language>ru-RU</dc:language>
</cp:coreProperties>
</file>